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91" w:rsidRDefault="003E0391">
      <w:pPr>
        <w:pStyle w:val="Standard"/>
      </w:pPr>
      <w:bookmarkStart w:id="0" w:name="_GoBack"/>
      <w:bookmarkEnd w:id="0"/>
    </w:p>
    <w:p w:rsidR="003E0391" w:rsidRDefault="003E0391">
      <w:pPr>
        <w:pStyle w:val="Standard"/>
      </w:pPr>
    </w:p>
    <w:p w:rsidR="003E0391" w:rsidRDefault="001869F5">
      <w:pPr>
        <w:pStyle w:val="Titolo2"/>
      </w:pPr>
      <w:hyperlink r:id="rId6" w:history="1">
        <w:r>
          <w:t xml:space="preserve">Legge regionale toscana 19 settembre </w:t>
        </w:r>
        <w:r>
          <w:t>2013, n. 51</w:t>
        </w:r>
      </w:hyperlink>
    </w:p>
    <w:p w:rsidR="003E0391" w:rsidRDefault="001869F5">
      <w:pPr>
        <w:pStyle w:val="Textbody"/>
      </w:pPr>
      <w:r>
        <w:t>19/09/2013 14:15</w:t>
      </w:r>
    </w:p>
    <w:p w:rsidR="003E0391" w:rsidRDefault="001869F5">
      <w:pPr>
        <w:pStyle w:val="Textbody"/>
      </w:pPr>
      <w:r>
        <w:t>Norme per la protezione e bonifica dell'ambiente dai pericoli derivanti dall'amianto e promozione del risparmio energetico, della bioedilizia e delle energie alternative</w:t>
      </w:r>
    </w:p>
    <w:p w:rsidR="003E0391" w:rsidRDefault="001869F5">
      <w:pPr>
        <w:pStyle w:val="Textbody"/>
      </w:pPr>
      <w:hyperlink r:id="rId7" w:history="1">
        <w:r>
          <w:t>Leggi il resto</w:t>
        </w:r>
      </w:hyperlink>
    </w:p>
    <w:p w:rsidR="003E0391" w:rsidRDefault="001869F5">
      <w:pPr>
        <w:pStyle w:val="Titolo2"/>
      </w:pPr>
      <w:hyperlink r:id="rId8" w:history="1">
        <w:r>
          <w:t>Decreto</w:t>
        </w:r>
        <w:r>
          <w:t xml:space="preserve"> del Ministero dell'Ambiente 27 settembre 2010 </w:t>
        </w:r>
      </w:hyperlink>
    </w:p>
    <w:p w:rsidR="003E0391" w:rsidRDefault="001869F5">
      <w:pPr>
        <w:pStyle w:val="Textbody"/>
      </w:pPr>
      <w:r>
        <w:t>27/09/2010 10:35</w:t>
      </w:r>
    </w:p>
    <w:p w:rsidR="003E0391" w:rsidRDefault="001869F5">
      <w:pPr>
        <w:pStyle w:val="Textbody"/>
      </w:pPr>
      <w:r>
        <w:t>Definizione dei criteri di ammissibilita' dei rifiuti in discarica, in sostituzione di quelli contenuti nel decreto del Ministro dell'ambiente e della tutela del territorio 3 agosto 2005</w:t>
      </w:r>
    </w:p>
    <w:p w:rsidR="003E0391" w:rsidRDefault="001869F5">
      <w:pPr>
        <w:pStyle w:val="Textbody"/>
      </w:pPr>
      <w:hyperlink r:id="rId9" w:history="1">
        <w:r>
          <w:t>Leggi il resto</w:t>
        </w:r>
      </w:hyperlink>
    </w:p>
    <w:p w:rsidR="003E0391" w:rsidRDefault="001869F5">
      <w:pPr>
        <w:pStyle w:val="Titolo2"/>
      </w:pPr>
      <w:hyperlink r:id="rId10" w:history="1">
        <w:r>
          <w:t>Direttiva 2009/148/CE del Parlamento europeo e del Consiglio, del 30 novembre 2009</w:t>
        </w:r>
      </w:hyperlink>
    </w:p>
    <w:p w:rsidR="003E0391" w:rsidRDefault="001869F5">
      <w:pPr>
        <w:pStyle w:val="Textbody"/>
      </w:pPr>
      <w:r>
        <w:t>30/11/2009 14:35</w:t>
      </w:r>
    </w:p>
    <w:p w:rsidR="003E0391" w:rsidRDefault="001869F5">
      <w:pPr>
        <w:pStyle w:val="Textbody"/>
      </w:pPr>
      <w:r>
        <w:t>Protezione dei lavoratori contro i rischi connessi con un’esposizione all’</w:t>
      </w:r>
      <w:r>
        <w:t>amianto durante il lavoro</w:t>
      </w:r>
    </w:p>
    <w:p w:rsidR="003E0391" w:rsidRDefault="001869F5">
      <w:pPr>
        <w:pStyle w:val="Textbody"/>
      </w:pPr>
      <w:hyperlink r:id="rId11" w:history="1">
        <w:r>
          <w:t>Leggi il resto</w:t>
        </w:r>
      </w:hyperlink>
    </w:p>
    <w:p w:rsidR="003E0391" w:rsidRDefault="001869F5">
      <w:pPr>
        <w:pStyle w:val="Titolo2"/>
      </w:pPr>
      <w:hyperlink r:id="rId12" w:history="1">
        <w:r>
          <w:t>Decreto Legislativo n. 81 del 9/04/2008</w:t>
        </w:r>
      </w:hyperlink>
    </w:p>
    <w:p w:rsidR="003E0391" w:rsidRDefault="001869F5">
      <w:pPr>
        <w:pStyle w:val="Textbody"/>
      </w:pPr>
      <w:r>
        <w:t>09/04/2008 11:10</w:t>
      </w:r>
    </w:p>
    <w:p w:rsidR="003E0391" w:rsidRDefault="001869F5">
      <w:pPr>
        <w:pStyle w:val="Textbody"/>
      </w:pPr>
      <w:r>
        <w:t>Attuazione dell'articolo 1 della Legge n. 123 del 3/08/2007 in materia di tutela della salute e dell</w:t>
      </w:r>
      <w:r>
        <w:t>a sicurezza nei luoghi di lavoro</w:t>
      </w:r>
    </w:p>
    <w:p w:rsidR="003E0391" w:rsidRDefault="001869F5">
      <w:pPr>
        <w:pStyle w:val="Textbody"/>
      </w:pPr>
      <w:hyperlink r:id="rId13" w:history="1">
        <w:r>
          <w:t>Leggi il resto</w:t>
        </w:r>
      </w:hyperlink>
    </w:p>
    <w:p w:rsidR="003E0391" w:rsidRDefault="001869F5">
      <w:pPr>
        <w:pStyle w:val="Titolo2"/>
      </w:pPr>
      <w:hyperlink r:id="rId14" w:history="1">
        <w:r>
          <w:t xml:space="preserve">Circolare Regione Toscana 18 ottobre 2006 </w:t>
        </w:r>
      </w:hyperlink>
    </w:p>
    <w:p w:rsidR="003E0391" w:rsidRDefault="001869F5">
      <w:pPr>
        <w:pStyle w:val="Textbody"/>
      </w:pPr>
      <w:r>
        <w:t>18/10/2006 13:15</w:t>
      </w:r>
    </w:p>
    <w:p w:rsidR="003E0391" w:rsidRDefault="001869F5">
      <w:pPr>
        <w:pStyle w:val="Textbody"/>
      </w:pPr>
      <w:r>
        <w:t>Indicazioni per l'iscrizione delle ditte che trattano amianto all'albo imprese di smaltimento rifiuti</w:t>
      </w:r>
    </w:p>
    <w:p w:rsidR="003E0391" w:rsidRDefault="001869F5">
      <w:pPr>
        <w:pStyle w:val="Textbody"/>
      </w:pPr>
      <w:hyperlink r:id="rId15" w:history="1">
        <w:r>
          <w:t>Leggi il resto</w:t>
        </w:r>
      </w:hyperlink>
    </w:p>
    <w:p w:rsidR="003E0391" w:rsidRDefault="001869F5">
      <w:pPr>
        <w:pStyle w:val="Titolo2"/>
      </w:pPr>
      <w:hyperlink r:id="rId16" w:history="1">
        <w:r>
          <w:t xml:space="preserve">Deliberazione del Ministero dell'Ambiente 10 luglio 2006 </w:t>
        </w:r>
      </w:hyperlink>
    </w:p>
    <w:p w:rsidR="003E0391" w:rsidRDefault="001869F5">
      <w:pPr>
        <w:pStyle w:val="Textbody"/>
      </w:pPr>
      <w:r>
        <w:t>10/07/2006 10:50</w:t>
      </w:r>
    </w:p>
    <w:p w:rsidR="003E0391" w:rsidRDefault="001869F5">
      <w:pPr>
        <w:pStyle w:val="Textbody"/>
      </w:pPr>
      <w:r>
        <w:t>Disponibilita' attrezzature minime per l'iscrizione nella categoria 9 - bonifica dei siti, e nella categoria 10 - bonifica dei b</w:t>
      </w:r>
      <w:r>
        <w:t>eni contenenti amianto</w:t>
      </w:r>
    </w:p>
    <w:p w:rsidR="003E0391" w:rsidRDefault="001869F5">
      <w:pPr>
        <w:pStyle w:val="Textbody"/>
      </w:pPr>
      <w:hyperlink r:id="rId17" w:history="1">
        <w:r>
          <w:t>Leggi il resto</w:t>
        </w:r>
      </w:hyperlink>
    </w:p>
    <w:p w:rsidR="003E0391" w:rsidRDefault="001869F5">
      <w:pPr>
        <w:pStyle w:val="Titolo2"/>
      </w:pPr>
      <w:hyperlink r:id="rId18" w:history="1">
        <w:r>
          <w:t>Decreto Legislativo n. 152 del 3/04/2006</w:t>
        </w:r>
      </w:hyperlink>
    </w:p>
    <w:p w:rsidR="003E0391" w:rsidRDefault="001869F5">
      <w:pPr>
        <w:pStyle w:val="Textbody"/>
      </w:pPr>
      <w:r>
        <w:t>30/04/2006 15:30</w:t>
      </w:r>
    </w:p>
    <w:p w:rsidR="003E0391" w:rsidRDefault="001869F5">
      <w:pPr>
        <w:pStyle w:val="Textbody"/>
      </w:pPr>
      <w:r>
        <w:t>Norme in materia ambientale</w:t>
      </w:r>
    </w:p>
    <w:p w:rsidR="003E0391" w:rsidRDefault="001869F5">
      <w:pPr>
        <w:pStyle w:val="Textbody"/>
      </w:pPr>
      <w:hyperlink r:id="rId19" w:history="1">
        <w:r>
          <w:t>Leggi il resto</w:t>
        </w:r>
      </w:hyperlink>
    </w:p>
    <w:p w:rsidR="003E0391" w:rsidRDefault="001869F5">
      <w:pPr>
        <w:pStyle w:val="Titolo2"/>
      </w:pPr>
      <w:hyperlink r:id="rId20" w:history="1">
        <w:r>
          <w:t xml:space="preserve">Decreto del Ministero della Salute 14 dicembre 2004 </w:t>
        </w:r>
      </w:hyperlink>
    </w:p>
    <w:p w:rsidR="003E0391" w:rsidRDefault="001869F5">
      <w:pPr>
        <w:pStyle w:val="Textbody"/>
      </w:pPr>
      <w:r>
        <w:t>14/12/2004 11:05</w:t>
      </w:r>
    </w:p>
    <w:p w:rsidR="003E0391" w:rsidRDefault="001869F5">
      <w:pPr>
        <w:pStyle w:val="Textbody"/>
      </w:pPr>
      <w:r>
        <w:t>Divieto di installazione di materiali contenenti amianto intenzionalmente aggiunto</w:t>
      </w:r>
    </w:p>
    <w:p w:rsidR="003E0391" w:rsidRDefault="001869F5">
      <w:pPr>
        <w:pStyle w:val="Textbody"/>
      </w:pPr>
      <w:hyperlink r:id="rId21" w:history="1">
        <w:r>
          <w:t>Leggi il resto</w:t>
        </w:r>
      </w:hyperlink>
    </w:p>
    <w:p w:rsidR="003E0391" w:rsidRDefault="001869F5">
      <w:pPr>
        <w:pStyle w:val="Titolo2"/>
      </w:pPr>
      <w:hyperlink r:id="rId22" w:history="1">
        <w:r>
          <w:t>Decre</w:t>
        </w:r>
        <w:r>
          <w:t xml:space="preserve">to del Ministero dell'Ambiente 29 luglio 2004, n. 248 </w:t>
        </w:r>
      </w:hyperlink>
    </w:p>
    <w:p w:rsidR="003E0391" w:rsidRDefault="001869F5">
      <w:pPr>
        <w:pStyle w:val="Textbody"/>
      </w:pPr>
      <w:r>
        <w:t>29/07/2004 11:10</w:t>
      </w:r>
    </w:p>
    <w:p w:rsidR="003E0391" w:rsidRDefault="001869F5">
      <w:pPr>
        <w:pStyle w:val="Textbody"/>
      </w:pPr>
      <w:r>
        <w:t>Regolamento relativo alla determinazione e disciplina delle attivita' di recupero dei prodotti e beni di amianto e contenenti amianto</w:t>
      </w:r>
    </w:p>
    <w:p w:rsidR="003E0391" w:rsidRDefault="001869F5">
      <w:pPr>
        <w:pStyle w:val="Textbody"/>
      </w:pPr>
      <w:hyperlink r:id="rId23" w:history="1">
        <w:r>
          <w:t>Leggi il resto</w:t>
        </w:r>
      </w:hyperlink>
    </w:p>
    <w:p w:rsidR="003E0391" w:rsidRDefault="001869F5">
      <w:pPr>
        <w:pStyle w:val="Titolo2"/>
      </w:pPr>
      <w:hyperlink r:id="rId24" w:history="1">
        <w:r>
          <w:t xml:space="preserve">Deliberazione del Ministero dell'ambiente 30 marzo 2004 </w:t>
        </w:r>
      </w:hyperlink>
    </w:p>
    <w:p w:rsidR="003E0391" w:rsidRDefault="001869F5">
      <w:pPr>
        <w:pStyle w:val="Textbody"/>
      </w:pPr>
      <w:r>
        <w:t>30/03/2004 11:15</w:t>
      </w:r>
    </w:p>
    <w:p w:rsidR="003E0391" w:rsidRDefault="001869F5">
      <w:pPr>
        <w:pStyle w:val="Textbody"/>
      </w:pPr>
      <w:r>
        <w:t>Criteri e requisiti per l'iscrizione all'Albo nella categoria 10 - Bonifica dei beni contenenti amianto. (Deliberazione n. 01/CN/Albo)</w:t>
      </w:r>
    </w:p>
    <w:p w:rsidR="003E0391" w:rsidRDefault="001869F5">
      <w:pPr>
        <w:pStyle w:val="Textbody"/>
      </w:pPr>
      <w:hyperlink r:id="rId25" w:history="1">
        <w:r>
          <w:t>Leggi il resto</w:t>
        </w:r>
      </w:hyperlink>
    </w:p>
    <w:p w:rsidR="003E0391" w:rsidRDefault="001869F5">
      <w:pPr>
        <w:pStyle w:val="Titolo2"/>
      </w:pPr>
      <w:hyperlink r:id="rId26" w:history="1">
        <w:r>
          <w:t xml:space="preserve">Decreto del Ministero dell'Ambiente 5 febbraio 2004 </w:t>
        </w:r>
      </w:hyperlink>
    </w:p>
    <w:p w:rsidR="003E0391" w:rsidRDefault="001869F5">
      <w:pPr>
        <w:pStyle w:val="Textbody"/>
      </w:pPr>
      <w:r>
        <w:t>05/02/2004 11:20</w:t>
      </w:r>
    </w:p>
    <w:p w:rsidR="003E0391" w:rsidRDefault="001869F5">
      <w:pPr>
        <w:pStyle w:val="Textbody"/>
      </w:pPr>
      <w:r>
        <w:t>Modalita' ed importi delle garanzie finanziarie che devono essere prestate a favore dello Stato dalle imprese che effettuano le attivita' di bonifica dei beni contenen</w:t>
      </w:r>
      <w:r>
        <w:t>ti amianto</w:t>
      </w:r>
    </w:p>
    <w:p w:rsidR="003E0391" w:rsidRDefault="001869F5">
      <w:pPr>
        <w:pStyle w:val="Textbody"/>
      </w:pPr>
      <w:hyperlink r:id="rId27" w:history="1">
        <w:r>
          <w:t>Leggi il resto</w:t>
        </w:r>
      </w:hyperlink>
    </w:p>
    <w:p w:rsidR="003E0391" w:rsidRDefault="001869F5">
      <w:pPr>
        <w:pStyle w:val="Titolo2"/>
      </w:pPr>
      <w:hyperlink r:id="rId28" w:history="1">
        <w:r>
          <w:t>Decreto del Ministero dell'Ambiente 18 marzo 2003, n. 101</w:t>
        </w:r>
      </w:hyperlink>
    </w:p>
    <w:p w:rsidR="003E0391" w:rsidRDefault="001869F5">
      <w:pPr>
        <w:pStyle w:val="Textbody"/>
      </w:pPr>
      <w:r>
        <w:t>18/03/2003 11:30</w:t>
      </w:r>
    </w:p>
    <w:p w:rsidR="003E0391" w:rsidRDefault="001869F5">
      <w:pPr>
        <w:pStyle w:val="Textbody"/>
      </w:pPr>
      <w:r>
        <w:t>Regolamento per la realizzazione di una mappatura delle zone del territorio nazionale interessate dalla presenza d</w:t>
      </w:r>
      <w:r>
        <w:t>i amianto, ai sensi dell'articolo 20 della legge 23 marzo 2001, n. 93</w:t>
      </w:r>
    </w:p>
    <w:p w:rsidR="003E0391" w:rsidRDefault="003E0391">
      <w:pPr>
        <w:pStyle w:val="Standard"/>
      </w:pPr>
    </w:p>
    <w:sectPr w:rsidR="003E039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869F5">
      <w:r>
        <w:separator/>
      </w:r>
    </w:p>
  </w:endnote>
  <w:endnote w:type="continuationSeparator" w:id="0">
    <w:p w:rsidR="00000000" w:rsidRDefault="001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869F5">
      <w:r>
        <w:rPr>
          <w:color w:val="000000"/>
        </w:rPr>
        <w:separator/>
      </w:r>
    </w:p>
  </w:footnote>
  <w:footnote w:type="continuationSeparator" w:id="0">
    <w:p w:rsidR="00000000" w:rsidRDefault="00186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E0391"/>
    <w:rsid w:val="001869F5"/>
    <w:rsid w:val="003E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FC5E7-4AD0-4B3C-B580-D183F458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2">
    <w:name w:val="heading 2"/>
    <w:basedOn w:val="Heading"/>
    <w:next w:val="Textbody"/>
    <w:pPr>
      <w:outlineLvl w:val="1"/>
    </w:pPr>
    <w:rPr>
      <w:rFonts w:ascii="Times New Roman" w:eastAsia="MS Gothic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pat.toscana.it/documentazione/normativa/normativa-nazionale/2010/decreto-del-ministero-dellambiente-27-settembre-2010" TargetMode="External"/><Relationship Id="rId13" Type="http://schemas.openxmlformats.org/officeDocument/2006/relationships/hyperlink" Target="http://www.arpat.toscana.it/documentazione/normativa/normativa-nazionale/2008/decreto-legislativo-n.-81-del-9-04-2008" TargetMode="External"/><Relationship Id="rId18" Type="http://schemas.openxmlformats.org/officeDocument/2006/relationships/hyperlink" Target="http://www.arpat.toscana.it/documentazione/normativa/normativa-nazionale/2006/decreto-legislativo-n.-152-del-3-04-2006" TargetMode="External"/><Relationship Id="rId26" Type="http://schemas.openxmlformats.org/officeDocument/2006/relationships/hyperlink" Target="http://www.arpat.toscana.it/documentazione/normativa/normativa-nazionale/2004/decreto-del-ministero-dellambiente-5-febbraio-20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rpat.toscana.it/documentazione/normativa/normativa-nazionale/2004/decreto-del-ministero-della-salute-14-dicembre-2004" TargetMode="External"/><Relationship Id="rId7" Type="http://schemas.openxmlformats.org/officeDocument/2006/relationships/hyperlink" Target="http://www.arpat.toscana.it/documentazione/normativa/normativa-regionale-toscana/2013/legge-regionale-19-settembre-2013-n.-51" TargetMode="External"/><Relationship Id="rId12" Type="http://schemas.openxmlformats.org/officeDocument/2006/relationships/hyperlink" Target="http://www.arpat.toscana.it/documentazione/normativa/normativa-nazionale/2008/decreto-legislativo-n.-81-del-9-04-2008" TargetMode="External"/><Relationship Id="rId17" Type="http://schemas.openxmlformats.org/officeDocument/2006/relationships/hyperlink" Target="http://www.arpat.toscana.it/documentazione/normativa/normativa-nazionale/2006/deliberazione-del-ministero-dellambiente-10-luglio-2006" TargetMode="External"/><Relationship Id="rId25" Type="http://schemas.openxmlformats.org/officeDocument/2006/relationships/hyperlink" Target="http://www.arpat.toscana.it/documentazione/normativa/normativa-nazionale/2004/deliberazione-del-ministero-dellambiente-30-marzo-20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pat.toscana.it/documentazione/normativa/normativa-nazionale/2006/deliberazione-del-ministero-dellambiente-10-luglio-2006" TargetMode="External"/><Relationship Id="rId20" Type="http://schemas.openxmlformats.org/officeDocument/2006/relationships/hyperlink" Target="http://www.arpat.toscana.it/documentazione/normativa/normativa-nazionale/2004/decreto-del-ministero-della-salute-14-dicembre-200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rpat.toscana.it/documentazione/normativa/normativa-regionale-toscana/2013/legge-regionale-19-settembre-2013-n.-51" TargetMode="External"/><Relationship Id="rId11" Type="http://schemas.openxmlformats.org/officeDocument/2006/relationships/hyperlink" Target="http://www.arpat.toscana.it/documentazione/normativa/normativa-comunitaria/2009/direttiva-2009-148-ce-del-parlamento-europeo-e-del-consiglio-del-30-novembre-2009" TargetMode="External"/><Relationship Id="rId24" Type="http://schemas.openxmlformats.org/officeDocument/2006/relationships/hyperlink" Target="http://www.arpat.toscana.it/documentazione/normativa/normativa-nazionale/2004/deliberazione-del-ministero-dellambiente-30-marzo-2004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rpat.toscana.it/documentazione/normativa/normativa-regionale-toscana/2006/circolare-regione-toscana-18-ottobre-2006" TargetMode="External"/><Relationship Id="rId23" Type="http://schemas.openxmlformats.org/officeDocument/2006/relationships/hyperlink" Target="http://www.arpat.toscana.it/documentazione/normativa/normativa-nazionale/2004/decreto-del-ministero-dellambiente-29-luglio-2004-n.-248" TargetMode="External"/><Relationship Id="rId28" Type="http://schemas.openxmlformats.org/officeDocument/2006/relationships/hyperlink" Target="http://www.arpat.toscana.it/documentazione/normativa/normativa-nazionale/2003/decreto-del-ministero-dellambiente-18-marzo-2003-n.-101" TargetMode="External"/><Relationship Id="rId10" Type="http://schemas.openxmlformats.org/officeDocument/2006/relationships/hyperlink" Target="http://www.arpat.toscana.it/documentazione/normativa/normativa-comunitaria/2009/direttiva-2009-148-ce-del-parlamento-europeo-e-del-consiglio-del-30-novembre-2009" TargetMode="External"/><Relationship Id="rId19" Type="http://schemas.openxmlformats.org/officeDocument/2006/relationships/hyperlink" Target="http://www.arpat.toscana.it/documentazione/normativa/normativa-nazionale/2006/decreto-legislativo-n.-152-del-3-04-200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rpat.toscana.it/documentazione/normativa/normativa-nazionale/2010/decreto-del-ministero-dellambiente-27-settembre-2010" TargetMode="External"/><Relationship Id="rId14" Type="http://schemas.openxmlformats.org/officeDocument/2006/relationships/hyperlink" Target="http://www.arpat.toscana.it/documentazione/normativa/normativa-regionale-toscana/2006/circolare-regione-toscana-18-ottobre-2006" TargetMode="External"/><Relationship Id="rId22" Type="http://schemas.openxmlformats.org/officeDocument/2006/relationships/hyperlink" Target="http://www.arpat.toscana.it/documentazione/normativa/normativa-nazionale/2004/decreto-del-ministero-dellambiente-29-luglio-2004-n.-248" TargetMode="External"/><Relationship Id="rId27" Type="http://schemas.openxmlformats.org/officeDocument/2006/relationships/hyperlink" Target="http://www.arpat.toscana.it/documentazione/normativa/normativa-nazionale/2004/decreto-del-ministero-dellambiente-5-febbraio-2004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stefano focardi</cp:lastModifiedBy>
  <cp:revision>2</cp:revision>
  <dcterms:created xsi:type="dcterms:W3CDTF">2019-04-17T14:47:00Z</dcterms:created>
  <dcterms:modified xsi:type="dcterms:W3CDTF">2019-04-17T14:47:00Z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